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6" w:rsidRDefault="00DC32D7" w:rsidP="009B6384">
      <w:pPr>
        <w:rPr>
          <w:sz w:val="36"/>
          <w:szCs w:val="36"/>
        </w:rPr>
      </w:pPr>
      <w:r w:rsidRPr="00DC32D7"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5.7pt;margin-top:-22.45pt;width:131.75pt;height:56.85pt;z-index:251658240" o:allowincell="f">
            <v:imagedata r:id="rId7" o:title=""/>
            <w10:wrap type="topAndBottom"/>
          </v:shape>
          <o:OLEObject Type="Embed" ProgID="DellImageExpertImage" ShapeID="_x0000_s1026" DrawAspect="Content" ObjectID="_1611741800" r:id="rId8"/>
        </w:pict>
      </w:r>
    </w:p>
    <w:p w:rsidR="00621F96" w:rsidRPr="00621F96" w:rsidRDefault="00621F96" w:rsidP="009B6384">
      <w:pPr>
        <w:rPr>
          <w:sz w:val="36"/>
          <w:szCs w:val="36"/>
        </w:rPr>
      </w:pPr>
      <w:r w:rsidRPr="0021358F">
        <w:rPr>
          <w:sz w:val="144"/>
          <w:szCs w:val="144"/>
          <w:highlight w:val="red"/>
        </w:rPr>
        <w:t>E</w:t>
      </w:r>
      <w:r w:rsidRPr="0021358F">
        <w:rPr>
          <w:sz w:val="144"/>
          <w:szCs w:val="144"/>
          <w:highlight w:val="blue"/>
        </w:rPr>
        <w:t>N</w:t>
      </w:r>
      <w:r w:rsidRPr="0021358F">
        <w:rPr>
          <w:sz w:val="144"/>
          <w:szCs w:val="144"/>
          <w:highlight w:val="darkGreen"/>
        </w:rPr>
        <w:t>C</w:t>
      </w:r>
      <w:r w:rsidRPr="0021358F">
        <w:rPr>
          <w:sz w:val="144"/>
          <w:szCs w:val="144"/>
          <w:highlight w:val="lightGray"/>
        </w:rPr>
        <w:t>A</w:t>
      </w:r>
      <w:r w:rsidRPr="0021358F">
        <w:rPr>
          <w:sz w:val="144"/>
          <w:szCs w:val="144"/>
          <w:highlight w:val="green"/>
        </w:rPr>
        <w:t>N</w:t>
      </w:r>
      <w:r>
        <w:rPr>
          <w:sz w:val="144"/>
          <w:szCs w:val="144"/>
        </w:rPr>
        <w:tab/>
        <w:t xml:space="preserve"> </w:t>
      </w:r>
      <w:r w:rsidRPr="0021358F">
        <w:rPr>
          <w:i/>
          <w:sz w:val="96"/>
          <w:szCs w:val="96"/>
          <w:highlight w:val="yellow"/>
        </w:rPr>
        <w:t>silencieux</w:t>
      </w:r>
    </w:p>
    <w:p w:rsidR="00AA4C88" w:rsidRDefault="00C750B6" w:rsidP="00AA4C88">
      <w:pPr>
        <w:spacing w:after="0"/>
      </w:pPr>
      <w:r>
        <w:rPr>
          <w:sz w:val="36"/>
          <w:szCs w:val="36"/>
        </w:rPr>
        <w:t xml:space="preserve"> </w:t>
      </w:r>
      <w:r w:rsidR="001A4CC1">
        <w:rPr>
          <w:sz w:val="36"/>
          <w:szCs w:val="36"/>
        </w:rPr>
        <w:t xml:space="preserve">                </w:t>
      </w:r>
      <w:r w:rsidR="003E25D3" w:rsidRPr="003E25D3">
        <w:rPr>
          <w:sz w:val="36"/>
          <w:szCs w:val="36"/>
        </w:rPr>
        <w:t>Le 23 mars 2019</w:t>
      </w:r>
      <w:r w:rsidR="001A4CC1">
        <w:rPr>
          <w:sz w:val="36"/>
          <w:szCs w:val="36"/>
        </w:rPr>
        <w:t>, à compter de 17h00</w:t>
      </w:r>
    </w:p>
    <w:p w:rsidR="003E25D3" w:rsidRDefault="00A74FAA" w:rsidP="00AA4C88">
      <w:pPr>
        <w:spacing w:after="0"/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3E25D3" w:rsidRPr="003E25D3">
        <w:rPr>
          <w:sz w:val="36"/>
          <w:szCs w:val="36"/>
        </w:rPr>
        <w:t xml:space="preserve">Salle des </w:t>
      </w:r>
      <w:r>
        <w:rPr>
          <w:sz w:val="36"/>
          <w:szCs w:val="36"/>
        </w:rPr>
        <w:t>Chevaliers de Colomb</w:t>
      </w:r>
    </w:p>
    <w:p w:rsidR="007D4EE4" w:rsidRPr="00AA4C88" w:rsidRDefault="00A74FAA" w:rsidP="00AA4C88">
      <w:pPr>
        <w:spacing w:after="0"/>
        <w:ind w:left="708" w:firstLine="708"/>
      </w:pPr>
      <w:r>
        <w:tab/>
        <w:t xml:space="preserve">        951 Christophe Colomb, Black Lake</w:t>
      </w:r>
    </w:p>
    <w:p w:rsidR="00A74FAA" w:rsidRDefault="00A74FAA" w:rsidP="002F4693">
      <w:pPr>
        <w:spacing w:after="0"/>
        <w:rPr>
          <w:rFonts w:ascii="Algerian" w:hAnsi="Algerian"/>
          <w:i/>
          <w:sz w:val="32"/>
          <w:szCs w:val="32"/>
        </w:rPr>
      </w:pPr>
    </w:p>
    <w:p w:rsidR="00A344A3" w:rsidRPr="00BC4303" w:rsidRDefault="00570AB7" w:rsidP="002F4693">
      <w:pPr>
        <w:spacing w:after="0"/>
        <w:rPr>
          <w:rFonts w:ascii="Algerian" w:hAnsi="Algerian"/>
          <w:i/>
          <w:sz w:val="32"/>
          <w:szCs w:val="32"/>
        </w:rPr>
      </w:pPr>
      <w:r w:rsidRPr="00BC4303">
        <w:rPr>
          <w:rFonts w:ascii="Algerian" w:hAnsi="Algerian"/>
          <w:i/>
          <w:sz w:val="32"/>
          <w:szCs w:val="32"/>
        </w:rPr>
        <w:t>Faites v</w:t>
      </w:r>
      <w:r w:rsidR="00BC4303" w:rsidRPr="00BC4303">
        <w:rPr>
          <w:rFonts w:ascii="Algerian" w:hAnsi="Algerian"/>
          <w:i/>
          <w:sz w:val="32"/>
          <w:szCs w:val="32"/>
        </w:rPr>
        <w:t xml:space="preserve">otre  grand ménage du </w:t>
      </w:r>
      <w:r w:rsidRPr="00BC4303">
        <w:rPr>
          <w:rFonts w:ascii="Algerian" w:hAnsi="Algerian"/>
          <w:i/>
          <w:sz w:val="32"/>
          <w:szCs w:val="32"/>
        </w:rPr>
        <w:t>printemps et apportez vos équipements équestres ou autres.  Ils seront mis à l’enchère au profit de la SÉDA.</w:t>
      </w:r>
    </w:p>
    <w:p w:rsidR="009B6384" w:rsidRDefault="009B6384" w:rsidP="0057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  <w:u w:val="single"/>
        </w:rPr>
      </w:pPr>
      <w:r w:rsidRPr="009B6384">
        <w:rPr>
          <w:b/>
          <w:i/>
          <w:sz w:val="32"/>
          <w:szCs w:val="32"/>
          <w:u w:val="single"/>
        </w:rPr>
        <w:t>HORAIRE</w:t>
      </w:r>
    </w:p>
    <w:p w:rsidR="009B6384" w:rsidRPr="002F4693" w:rsidRDefault="009B6384" w:rsidP="0057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 w:rsidRPr="002F4693">
        <w:rPr>
          <w:sz w:val="24"/>
          <w:szCs w:val="24"/>
        </w:rPr>
        <w:t>17h00</w:t>
      </w:r>
      <w:r w:rsidRPr="002F4693">
        <w:rPr>
          <w:sz w:val="24"/>
          <w:szCs w:val="24"/>
        </w:rPr>
        <w:tab/>
        <w:t xml:space="preserve">Arrivée des membres et amis et disposition des items à vendre sur les tables </w:t>
      </w:r>
    </w:p>
    <w:p w:rsidR="009B6384" w:rsidRPr="002F4693" w:rsidRDefault="009B6384" w:rsidP="0057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 w:rsidRPr="002F4693">
        <w:rPr>
          <w:sz w:val="24"/>
          <w:szCs w:val="24"/>
        </w:rPr>
        <w:t>17h30</w:t>
      </w:r>
      <w:r w:rsidRPr="002F4693">
        <w:rPr>
          <w:sz w:val="24"/>
          <w:szCs w:val="24"/>
        </w:rPr>
        <w:tab/>
        <w:t>Visite des items et début des mises silencieuses</w:t>
      </w:r>
    </w:p>
    <w:p w:rsidR="009B6384" w:rsidRPr="002F4693" w:rsidRDefault="009B6384" w:rsidP="0057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 w:rsidRPr="002F4693">
        <w:rPr>
          <w:sz w:val="24"/>
          <w:szCs w:val="24"/>
        </w:rPr>
        <w:t>18h30</w:t>
      </w:r>
      <w:r w:rsidRPr="002F4693">
        <w:rPr>
          <w:sz w:val="24"/>
          <w:szCs w:val="24"/>
        </w:rPr>
        <w:tab/>
        <w:t>Souper St-Hubert</w:t>
      </w:r>
      <w:r w:rsidR="00A74FAA">
        <w:rPr>
          <w:sz w:val="24"/>
          <w:szCs w:val="24"/>
        </w:rPr>
        <w:t xml:space="preserve">  </w:t>
      </w:r>
    </w:p>
    <w:p w:rsidR="009B6384" w:rsidRPr="002F4693" w:rsidRDefault="009B6384" w:rsidP="0057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 w:rsidRPr="002F4693">
        <w:rPr>
          <w:sz w:val="24"/>
          <w:szCs w:val="24"/>
        </w:rPr>
        <w:t>19h30</w:t>
      </w:r>
      <w:r w:rsidRPr="002F4693">
        <w:rPr>
          <w:sz w:val="24"/>
          <w:szCs w:val="24"/>
        </w:rPr>
        <w:tab/>
        <w:t>Poursuite de l’encan</w:t>
      </w:r>
    </w:p>
    <w:p w:rsidR="009B6384" w:rsidRPr="002F4693" w:rsidRDefault="009B6384" w:rsidP="0057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 w:rsidRPr="002F4693">
        <w:rPr>
          <w:sz w:val="24"/>
          <w:szCs w:val="24"/>
        </w:rPr>
        <w:t>20h30</w:t>
      </w:r>
      <w:r w:rsidRPr="002F4693">
        <w:rPr>
          <w:sz w:val="24"/>
          <w:szCs w:val="24"/>
        </w:rPr>
        <w:tab/>
        <w:t>Ferme</w:t>
      </w:r>
      <w:r w:rsidR="00351845">
        <w:rPr>
          <w:sz w:val="24"/>
          <w:szCs w:val="24"/>
        </w:rPr>
        <w:t xml:space="preserve">ture de l’encan et paiement des </w:t>
      </w:r>
      <w:r w:rsidRPr="002F4693">
        <w:rPr>
          <w:sz w:val="24"/>
          <w:szCs w:val="24"/>
        </w:rPr>
        <w:t>items vendus</w:t>
      </w:r>
    </w:p>
    <w:p w:rsidR="009B6384" w:rsidRPr="0032235E" w:rsidRDefault="009B6384" w:rsidP="0057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 w:rsidRPr="002F4693">
        <w:rPr>
          <w:sz w:val="24"/>
          <w:szCs w:val="24"/>
        </w:rPr>
        <w:t>21h30</w:t>
      </w:r>
      <w:r w:rsidRPr="002F4693">
        <w:rPr>
          <w:sz w:val="24"/>
          <w:szCs w:val="24"/>
        </w:rPr>
        <w:tab/>
        <w:t>Soirée avec musique</w:t>
      </w:r>
    </w:p>
    <w:p w:rsidR="00B9613F" w:rsidRDefault="00B9613F" w:rsidP="003426D5">
      <w:pPr>
        <w:spacing w:after="0"/>
        <w:ind w:left="1410" w:hanging="1410"/>
        <w:rPr>
          <w:sz w:val="20"/>
          <w:szCs w:val="20"/>
        </w:rPr>
      </w:pPr>
    </w:p>
    <w:p w:rsidR="00C750B6" w:rsidRPr="00C750B6" w:rsidRDefault="00EB40B3" w:rsidP="00C75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Bernard MT Condensed" w:hAnsi="Bernard MT Condensed"/>
          <w:b/>
          <w:i/>
          <w:sz w:val="24"/>
          <w:szCs w:val="24"/>
        </w:rPr>
      </w:pPr>
      <w:r w:rsidRPr="00C750B6">
        <w:rPr>
          <w:rFonts w:ascii="Bernard MT Condensed" w:hAnsi="Bernard MT Condensed"/>
          <w:b/>
          <w:i/>
          <w:sz w:val="24"/>
          <w:szCs w:val="24"/>
        </w:rPr>
        <w:t xml:space="preserve">Billets en vente </w:t>
      </w:r>
      <w:r w:rsidR="00C750B6" w:rsidRPr="00C750B6">
        <w:rPr>
          <w:rFonts w:ascii="Bernard MT Condensed" w:hAnsi="Bernard MT Condensed"/>
          <w:b/>
          <w:i/>
          <w:sz w:val="24"/>
          <w:szCs w:val="24"/>
        </w:rPr>
        <w:t xml:space="preserve">auprès d’un membre du CA </w:t>
      </w:r>
      <w:r w:rsidRPr="00C750B6">
        <w:rPr>
          <w:rFonts w:ascii="Bernard MT Condensed" w:hAnsi="Bernard MT Condensed"/>
          <w:b/>
          <w:i/>
          <w:sz w:val="24"/>
          <w:szCs w:val="24"/>
        </w:rPr>
        <w:t>pour le souper au coût de 15$</w:t>
      </w:r>
    </w:p>
    <w:p w:rsidR="00351845" w:rsidRPr="00A74FAA" w:rsidRDefault="00A74FAA" w:rsidP="00A74FAA">
      <w:pPr>
        <w:spacing w:after="0"/>
        <w:ind w:left="708" w:firstLine="708"/>
        <w:rPr>
          <w:i/>
          <w:sz w:val="20"/>
          <w:szCs w:val="20"/>
        </w:rPr>
      </w:pPr>
      <w:r w:rsidRPr="00A74FAA">
        <w:rPr>
          <w:i/>
          <w:sz w:val="20"/>
          <w:szCs w:val="20"/>
        </w:rPr>
        <w:t>N.B.  Aucune boisson extérieure ne sera tolérée.  Service de bar sur place</w:t>
      </w:r>
    </w:p>
    <w:p w:rsidR="00B9613F" w:rsidRDefault="00B9613F" w:rsidP="002F4693">
      <w:pPr>
        <w:spacing w:after="0"/>
        <w:ind w:left="1410" w:hanging="1410"/>
        <w:rPr>
          <w:b/>
          <w:sz w:val="20"/>
          <w:szCs w:val="20"/>
          <w:u w:val="single"/>
        </w:rPr>
      </w:pPr>
    </w:p>
    <w:p w:rsidR="00B9613F" w:rsidRDefault="00B9613F" w:rsidP="002F4693">
      <w:pPr>
        <w:spacing w:after="0"/>
        <w:ind w:left="1410" w:hanging="1410"/>
        <w:rPr>
          <w:b/>
          <w:sz w:val="20"/>
          <w:szCs w:val="20"/>
          <w:u w:val="single"/>
        </w:rPr>
      </w:pPr>
    </w:p>
    <w:p w:rsidR="00B9613F" w:rsidRDefault="00B9613F" w:rsidP="002F4693">
      <w:pPr>
        <w:spacing w:after="0"/>
        <w:ind w:left="1410" w:hanging="1410"/>
        <w:rPr>
          <w:b/>
          <w:sz w:val="20"/>
          <w:szCs w:val="20"/>
          <w:u w:val="single"/>
        </w:rPr>
      </w:pPr>
    </w:p>
    <w:p w:rsidR="00B9613F" w:rsidRDefault="00B9613F" w:rsidP="002F4693">
      <w:pPr>
        <w:spacing w:after="0"/>
        <w:ind w:left="1410" w:hanging="1410"/>
        <w:rPr>
          <w:b/>
          <w:sz w:val="20"/>
          <w:szCs w:val="20"/>
          <w:u w:val="single"/>
        </w:rPr>
      </w:pPr>
    </w:p>
    <w:p w:rsidR="00B9613F" w:rsidRDefault="00B9613F" w:rsidP="002F4693">
      <w:pPr>
        <w:spacing w:after="0"/>
        <w:ind w:left="1410" w:hanging="1410"/>
        <w:rPr>
          <w:b/>
          <w:sz w:val="20"/>
          <w:szCs w:val="20"/>
          <w:u w:val="single"/>
        </w:rPr>
      </w:pPr>
    </w:p>
    <w:p w:rsidR="00B9613F" w:rsidRDefault="00B9613F" w:rsidP="002F4693">
      <w:pPr>
        <w:spacing w:after="0"/>
        <w:ind w:left="1410" w:hanging="1410"/>
        <w:rPr>
          <w:b/>
          <w:sz w:val="20"/>
          <w:szCs w:val="20"/>
          <w:u w:val="single"/>
        </w:rPr>
      </w:pPr>
    </w:p>
    <w:p w:rsidR="00B9613F" w:rsidRDefault="00B9613F" w:rsidP="002F4693">
      <w:pPr>
        <w:spacing w:after="0"/>
        <w:ind w:left="1410" w:hanging="1410"/>
        <w:rPr>
          <w:b/>
          <w:sz w:val="20"/>
          <w:szCs w:val="20"/>
          <w:u w:val="single"/>
        </w:rPr>
      </w:pPr>
    </w:p>
    <w:p w:rsidR="00B9613F" w:rsidRDefault="00B9613F" w:rsidP="00742674">
      <w:pPr>
        <w:spacing w:after="0"/>
        <w:rPr>
          <w:b/>
          <w:sz w:val="20"/>
          <w:szCs w:val="20"/>
          <w:u w:val="single"/>
        </w:rPr>
      </w:pPr>
    </w:p>
    <w:p w:rsidR="00B9613F" w:rsidRDefault="00B9613F" w:rsidP="002F4693">
      <w:pPr>
        <w:spacing w:after="0"/>
        <w:ind w:left="1410" w:hanging="1410"/>
        <w:rPr>
          <w:b/>
          <w:sz w:val="20"/>
          <w:szCs w:val="20"/>
          <w:u w:val="single"/>
        </w:rPr>
      </w:pPr>
    </w:p>
    <w:sectPr w:rsidR="00B9613F" w:rsidSect="00D54F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E0" w:rsidRDefault="008C7AE0" w:rsidP="00B9613F">
      <w:pPr>
        <w:spacing w:after="0" w:line="240" w:lineRule="auto"/>
      </w:pPr>
      <w:r>
        <w:separator/>
      </w:r>
    </w:p>
  </w:endnote>
  <w:endnote w:type="continuationSeparator" w:id="0">
    <w:p w:rsidR="008C7AE0" w:rsidRDefault="008C7AE0" w:rsidP="00B9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E0" w:rsidRDefault="008C7AE0" w:rsidP="00B9613F">
      <w:pPr>
        <w:spacing w:after="0" w:line="240" w:lineRule="auto"/>
      </w:pPr>
      <w:r>
        <w:separator/>
      </w:r>
    </w:p>
  </w:footnote>
  <w:footnote w:type="continuationSeparator" w:id="0">
    <w:p w:rsidR="008C7AE0" w:rsidRDefault="008C7AE0" w:rsidP="00B9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BD"/>
    <w:multiLevelType w:val="hybridMultilevel"/>
    <w:tmpl w:val="10EA61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6384"/>
    <w:rsid w:val="00010B81"/>
    <w:rsid w:val="000C2A69"/>
    <w:rsid w:val="001A4CC1"/>
    <w:rsid w:val="0021358F"/>
    <w:rsid w:val="002F4693"/>
    <w:rsid w:val="0032235E"/>
    <w:rsid w:val="0033520D"/>
    <w:rsid w:val="003426D5"/>
    <w:rsid w:val="00351845"/>
    <w:rsid w:val="003E052B"/>
    <w:rsid w:val="003E25D3"/>
    <w:rsid w:val="00485F1C"/>
    <w:rsid w:val="00570AB7"/>
    <w:rsid w:val="00577CC9"/>
    <w:rsid w:val="00582565"/>
    <w:rsid w:val="00621F96"/>
    <w:rsid w:val="00742674"/>
    <w:rsid w:val="007A3EDC"/>
    <w:rsid w:val="007D4EE4"/>
    <w:rsid w:val="00830929"/>
    <w:rsid w:val="008C7AE0"/>
    <w:rsid w:val="009564EF"/>
    <w:rsid w:val="009B6384"/>
    <w:rsid w:val="00A344A3"/>
    <w:rsid w:val="00A722A9"/>
    <w:rsid w:val="00A74FAA"/>
    <w:rsid w:val="00AA4C88"/>
    <w:rsid w:val="00B9613F"/>
    <w:rsid w:val="00BA0BC6"/>
    <w:rsid w:val="00BC4303"/>
    <w:rsid w:val="00C750B6"/>
    <w:rsid w:val="00D54F9A"/>
    <w:rsid w:val="00DC32D7"/>
    <w:rsid w:val="00E32E77"/>
    <w:rsid w:val="00EB40B3"/>
    <w:rsid w:val="00F1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6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9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13F"/>
  </w:style>
  <w:style w:type="paragraph" w:styleId="Pieddepage">
    <w:name w:val="footer"/>
    <w:basedOn w:val="Normal"/>
    <w:link w:val="PieddepageCar"/>
    <w:uiPriority w:val="99"/>
    <w:semiHidden/>
    <w:unhideWhenUsed/>
    <w:rsid w:val="00B9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16</cp:revision>
  <cp:lastPrinted>2019-02-15T18:10:00Z</cp:lastPrinted>
  <dcterms:created xsi:type="dcterms:W3CDTF">2019-02-13T00:59:00Z</dcterms:created>
  <dcterms:modified xsi:type="dcterms:W3CDTF">2019-02-15T18:17:00Z</dcterms:modified>
</cp:coreProperties>
</file>